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53B0A" w14:textId="77777777" w:rsidR="00E65371" w:rsidRDefault="00E65371" w:rsidP="00F10FB3"/>
    <w:p w14:paraId="09133BF6" w14:textId="431EB54B" w:rsidR="00A11336" w:rsidRDefault="003E54D6" w:rsidP="00F10FB3">
      <w:r>
        <w:t xml:space="preserve">Date:  </w:t>
      </w:r>
      <w:r w:rsidR="00287434">
        <w:t>November 16, 2023</w:t>
      </w:r>
    </w:p>
    <w:p w14:paraId="2D9EA582" w14:textId="3432597A" w:rsidR="00A11336" w:rsidRDefault="003E54D6" w:rsidP="00F10FB3">
      <w:r>
        <w:t>To:  All Staff</w:t>
      </w:r>
      <w:bookmarkStart w:id="0" w:name="_gjdgxs" w:colFirst="0" w:colLast="0"/>
      <w:bookmarkEnd w:id="0"/>
    </w:p>
    <w:p w14:paraId="262F34C3" w14:textId="14EF9E50" w:rsidR="009D0AA7" w:rsidRDefault="003E54D6" w:rsidP="00F10FB3">
      <w:r>
        <w:t xml:space="preserve">Re: </w:t>
      </w:r>
      <w:r w:rsidR="00BD007A">
        <w:t>Spanish Teacher</w:t>
      </w:r>
    </w:p>
    <w:p w14:paraId="5B79C53B" w14:textId="77777777" w:rsidR="00C10171" w:rsidRPr="00C10171" w:rsidRDefault="003E54D6" w:rsidP="00C10171">
      <w:pPr>
        <w:rPr>
          <w:rFonts w:ascii="Times New Roman" w:hAnsi="Times New Roman" w:cs="Times New Roman"/>
          <w:bCs/>
          <w:i/>
          <w:color w:val="355E3A"/>
        </w:rPr>
      </w:pPr>
      <w:r>
        <w:t xml:space="preserve">From:  </w:t>
      </w:r>
      <w:r w:rsidR="00C10171" w:rsidRPr="00C10171">
        <w:rPr>
          <w:rFonts w:ascii="Times New Roman" w:hAnsi="Times New Roman" w:cs="Times New Roman"/>
          <w:bCs/>
          <w:color w:val="000000" w:themeColor="text1"/>
        </w:rPr>
        <w:t xml:space="preserve">Ramon Santiago, Jr., </w:t>
      </w:r>
      <w:r w:rsidR="00C10171" w:rsidRPr="00C10171">
        <w:rPr>
          <w:rFonts w:ascii="Times New Roman" w:hAnsi="Times New Roman" w:cs="Times New Roman"/>
          <w:bCs/>
          <w:i/>
          <w:color w:val="000000" w:themeColor="text1"/>
        </w:rPr>
        <w:t>Principal 5-8/Curriculum</w:t>
      </w:r>
    </w:p>
    <w:p w14:paraId="18E89EC7" w14:textId="69904711" w:rsidR="00E65371" w:rsidRPr="00E65371" w:rsidRDefault="00E65371" w:rsidP="00E65371">
      <w:pPr>
        <w:rPr>
          <w:color w:val="355E3A"/>
        </w:rPr>
      </w:pPr>
    </w:p>
    <w:p w14:paraId="3C855342" w14:textId="2F1FF18A" w:rsidR="00A11336" w:rsidRDefault="003E54D6" w:rsidP="00E65371">
      <w:pPr>
        <w:outlineLvl w:val="0"/>
      </w:pPr>
      <w:r>
        <w:rPr>
          <w:color w:val="008000"/>
          <w:sz w:val="22"/>
          <w:szCs w:val="22"/>
        </w:rPr>
        <w:t>___________________________________________________________________________________________________________________________</w:t>
      </w:r>
    </w:p>
    <w:p w14:paraId="33E1E70C" w14:textId="56F144FB" w:rsidR="00A11336" w:rsidRDefault="00E653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Vacancy</w:t>
      </w:r>
    </w:p>
    <w:p w14:paraId="64F04928" w14:textId="77777777" w:rsidR="00F10FB3" w:rsidRDefault="00F10FB3">
      <w:pPr>
        <w:jc w:val="center"/>
        <w:rPr>
          <w:b/>
        </w:rPr>
      </w:pPr>
    </w:p>
    <w:tbl>
      <w:tblPr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9000"/>
      </w:tblGrid>
      <w:tr w:rsidR="00E31308" w14:paraId="6A68FCA7" w14:textId="77777777" w:rsidTr="00E21942">
        <w:tc>
          <w:tcPr>
            <w:tcW w:w="10296" w:type="dxa"/>
            <w:gridSpan w:val="2"/>
            <w:shd w:val="clear" w:color="auto" w:fill="00B050"/>
          </w:tcPr>
          <w:p w14:paraId="595FF2EA" w14:textId="77777777" w:rsidR="00BD007A" w:rsidRDefault="00BD007A" w:rsidP="00E21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 w:themeColor="text1"/>
                <w:w w:val="105"/>
              </w:rPr>
            </w:pPr>
          </w:p>
          <w:p w14:paraId="1925FBC3" w14:textId="761B00FA" w:rsidR="00E31308" w:rsidRDefault="00BD007A" w:rsidP="00E21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w w:val="105"/>
              </w:rPr>
              <w:t xml:space="preserve">Spanish </w:t>
            </w:r>
            <w:r w:rsidR="001E6C54">
              <w:rPr>
                <w:b/>
                <w:color w:val="000000" w:themeColor="text1"/>
                <w:w w:val="105"/>
              </w:rPr>
              <w:t>Teacher</w:t>
            </w:r>
          </w:p>
          <w:p w14:paraId="0012C054" w14:textId="4B731629" w:rsidR="0043546E" w:rsidRDefault="0043546E" w:rsidP="00E21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</w:p>
        </w:tc>
      </w:tr>
      <w:tr w:rsidR="00E31308" w14:paraId="555E41EE" w14:textId="77777777" w:rsidTr="00E21942">
        <w:tc>
          <w:tcPr>
            <w:tcW w:w="10296" w:type="dxa"/>
            <w:gridSpan w:val="2"/>
          </w:tcPr>
          <w:p w14:paraId="58B17DF7" w14:textId="77777777" w:rsidR="00E31308" w:rsidRDefault="00E31308" w:rsidP="00E21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</w:p>
          <w:p w14:paraId="2C3A5867" w14:textId="77777777" w:rsidR="00E31308" w:rsidRDefault="00E31308" w:rsidP="00E21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t>Qualifications:</w:t>
            </w:r>
          </w:p>
        </w:tc>
      </w:tr>
      <w:tr w:rsidR="0043546E" w:rsidRPr="00415C87" w14:paraId="2314E3B7" w14:textId="77777777" w:rsidTr="00E21942">
        <w:tc>
          <w:tcPr>
            <w:tcW w:w="1296" w:type="dxa"/>
          </w:tcPr>
          <w:p w14:paraId="1C14317D" w14:textId="77777777" w:rsidR="0043546E" w:rsidRDefault="0043546E" w:rsidP="004354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 xml:space="preserve">        1. </w:t>
            </w:r>
          </w:p>
        </w:tc>
        <w:tc>
          <w:tcPr>
            <w:tcW w:w="9000" w:type="dxa"/>
          </w:tcPr>
          <w:p w14:paraId="4DBB3CB6" w14:textId="6E20241C" w:rsidR="0043546E" w:rsidRPr="000554F1" w:rsidRDefault="0043546E" w:rsidP="000554F1">
            <w:pPr>
              <w:pStyle w:val="TableParagraph"/>
              <w:spacing w:line="247" w:lineRule="auto"/>
              <w:ind w:right="696"/>
              <w:rPr>
                <w:sz w:val="24"/>
              </w:rPr>
            </w:pPr>
            <w:r>
              <w:rPr>
                <w:w w:val="105"/>
                <w:sz w:val="24"/>
              </w:rPr>
              <w:t>Valid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Jersey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Certificate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 w:rsidR="00BD007A">
              <w:rPr>
                <w:w w:val="105"/>
                <w:sz w:val="24"/>
              </w:rPr>
              <w:t>Spanish</w:t>
            </w:r>
          </w:p>
        </w:tc>
      </w:tr>
      <w:tr w:rsidR="0043546E" w:rsidRPr="00415C87" w14:paraId="6A11C927" w14:textId="77777777" w:rsidTr="00E21942">
        <w:trPr>
          <w:trHeight w:val="422"/>
        </w:trPr>
        <w:tc>
          <w:tcPr>
            <w:tcW w:w="1296" w:type="dxa"/>
          </w:tcPr>
          <w:p w14:paraId="7370B5E6" w14:textId="77777777" w:rsidR="0043546E" w:rsidRPr="00415C87" w:rsidRDefault="0043546E" w:rsidP="004354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 xml:space="preserve">     2.</w:t>
            </w:r>
            <w:r>
              <w:tab/>
            </w:r>
          </w:p>
        </w:tc>
        <w:tc>
          <w:tcPr>
            <w:tcW w:w="9000" w:type="dxa"/>
          </w:tcPr>
          <w:p w14:paraId="45FF3144" w14:textId="22D1F263" w:rsidR="0043546E" w:rsidRPr="00415C87" w:rsidRDefault="0043546E" w:rsidP="0043546E">
            <w:pPr>
              <w:widowControl w:val="0"/>
              <w:spacing w:line="288" w:lineRule="auto"/>
              <w:jc w:val="both"/>
            </w:pPr>
            <w:r>
              <w:rPr>
                <w:w w:val="110"/>
              </w:rPr>
              <w:t>Demonstrated knowledge of subject specialty and effective teaching methods</w:t>
            </w:r>
          </w:p>
        </w:tc>
      </w:tr>
      <w:tr w:rsidR="0043546E" w14:paraId="0B3FE263" w14:textId="77777777" w:rsidTr="00E21942">
        <w:tc>
          <w:tcPr>
            <w:tcW w:w="1296" w:type="dxa"/>
          </w:tcPr>
          <w:p w14:paraId="475EDA00" w14:textId="77777777" w:rsidR="0043546E" w:rsidRDefault="0043546E" w:rsidP="004354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3.</w:t>
            </w:r>
          </w:p>
        </w:tc>
        <w:tc>
          <w:tcPr>
            <w:tcW w:w="9000" w:type="dxa"/>
          </w:tcPr>
          <w:p w14:paraId="1CDDFD01" w14:textId="77777777" w:rsidR="0043546E" w:rsidRDefault="0043546E" w:rsidP="0043546E">
            <w:pPr>
              <w:ind w:left="2880" w:hanging="2880"/>
            </w:pPr>
            <w:r w:rsidRPr="00415C87">
              <w:t xml:space="preserve">Ability to maintain a positive learning environment </w:t>
            </w:r>
          </w:p>
        </w:tc>
      </w:tr>
      <w:tr w:rsidR="0043546E" w14:paraId="7658E729" w14:textId="77777777" w:rsidTr="00E21942">
        <w:tc>
          <w:tcPr>
            <w:tcW w:w="1296" w:type="dxa"/>
          </w:tcPr>
          <w:p w14:paraId="2CDCAD55" w14:textId="77777777" w:rsidR="0043546E" w:rsidRDefault="0043546E" w:rsidP="004354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4.</w:t>
            </w:r>
          </w:p>
        </w:tc>
        <w:tc>
          <w:tcPr>
            <w:tcW w:w="9000" w:type="dxa"/>
          </w:tcPr>
          <w:p w14:paraId="28F266A7" w14:textId="77777777" w:rsidR="0043546E" w:rsidRDefault="0043546E" w:rsidP="0043546E">
            <w:pPr>
              <w:widowControl w:val="0"/>
              <w:spacing w:line="288" w:lineRule="auto"/>
            </w:pPr>
            <w:r>
              <w:t>Required criminal history background check and proof of U.S. Citizenship or legal resident alien status.</w:t>
            </w:r>
          </w:p>
        </w:tc>
      </w:tr>
      <w:tr w:rsidR="0043546E" w14:paraId="3E92E2AB" w14:textId="77777777" w:rsidTr="00E21942">
        <w:tc>
          <w:tcPr>
            <w:tcW w:w="1296" w:type="dxa"/>
          </w:tcPr>
          <w:p w14:paraId="4BA90F92" w14:textId="77777777" w:rsidR="0043546E" w:rsidRDefault="0043546E" w:rsidP="004354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5</w:t>
            </w:r>
          </w:p>
        </w:tc>
        <w:tc>
          <w:tcPr>
            <w:tcW w:w="9000" w:type="dxa"/>
          </w:tcPr>
          <w:p w14:paraId="2FC741A9" w14:textId="77777777" w:rsidR="0043546E" w:rsidRDefault="0043546E" w:rsidP="0043546E">
            <w:pPr>
              <w:widowControl w:val="0"/>
              <w:spacing w:line="288" w:lineRule="auto"/>
            </w:pPr>
            <w:r>
              <w:t xml:space="preserve">Strong interpersonal and communication skills, knowledge of proven instructional </w:t>
            </w:r>
          </w:p>
          <w:p w14:paraId="0A2EC046" w14:textId="77777777" w:rsidR="0043546E" w:rsidRDefault="0043546E" w:rsidP="0043546E">
            <w:pPr>
              <w:widowControl w:val="0"/>
              <w:spacing w:line="288" w:lineRule="auto"/>
            </w:pPr>
            <w:r>
              <w:t xml:space="preserve">strategies as they relate to student achievement. </w:t>
            </w:r>
          </w:p>
        </w:tc>
      </w:tr>
      <w:tr w:rsidR="0043546E" w14:paraId="5FE463CD" w14:textId="77777777" w:rsidTr="00E21942">
        <w:tc>
          <w:tcPr>
            <w:tcW w:w="10296" w:type="dxa"/>
            <w:gridSpan w:val="2"/>
          </w:tcPr>
          <w:p w14:paraId="240E9E87" w14:textId="77777777" w:rsidR="0043546E" w:rsidRDefault="0043546E" w:rsidP="0043546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b/>
              </w:rPr>
            </w:pPr>
          </w:p>
        </w:tc>
      </w:tr>
      <w:tr w:rsidR="0043546E" w14:paraId="3AD87BFF" w14:textId="77777777" w:rsidTr="00E21942">
        <w:tc>
          <w:tcPr>
            <w:tcW w:w="10296" w:type="dxa"/>
            <w:gridSpan w:val="2"/>
          </w:tcPr>
          <w:p w14:paraId="57D5A99B" w14:textId="1B489F75" w:rsidR="0043546E" w:rsidRDefault="0043546E" w:rsidP="0043546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</w:pPr>
            <w:r>
              <w:rPr>
                <w:b/>
              </w:rPr>
              <w:t xml:space="preserve">APPLICATION PROCEDURE: </w:t>
            </w:r>
            <w:r>
              <w:t xml:space="preserve">Applications for this position will be in the form of a letter of interest and resume. Documents should be sent via email to Ms. </w:t>
            </w:r>
            <w:proofErr w:type="gramStart"/>
            <w:r w:rsidR="00287434">
              <w:t xml:space="preserve">Tedesco,  </w:t>
            </w:r>
            <w:r w:rsidR="00287434">
              <w:rPr>
                <w:color w:val="103CC0"/>
              </w:rPr>
              <w:t>tedesco</w:t>
            </w:r>
            <w:r>
              <w:rPr>
                <w:color w:val="103CC0"/>
              </w:rPr>
              <w:t>@hainesport.k12.nj.us</w:t>
            </w:r>
            <w:proofErr w:type="gramEnd"/>
            <w:r>
              <w:rPr>
                <w:color w:val="103CC0"/>
              </w:rPr>
              <w:t>.</w:t>
            </w:r>
          </w:p>
        </w:tc>
      </w:tr>
      <w:tr w:rsidR="0043546E" w14:paraId="5B0A718E" w14:textId="77777777" w:rsidTr="00E21942">
        <w:tc>
          <w:tcPr>
            <w:tcW w:w="10296" w:type="dxa"/>
            <w:gridSpan w:val="2"/>
          </w:tcPr>
          <w:p w14:paraId="1E19B391" w14:textId="3C0C153A" w:rsidR="0043546E" w:rsidRDefault="0043546E" w:rsidP="0043546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</w:pPr>
            <w:r>
              <w:rPr>
                <w:b/>
              </w:rPr>
              <w:t xml:space="preserve">DEADLINE FOR APPLICATIONS: </w:t>
            </w:r>
            <w:r w:rsidR="00287434">
              <w:rPr>
                <w:b/>
              </w:rPr>
              <w:t>December 1, 2023</w:t>
            </w:r>
          </w:p>
        </w:tc>
      </w:tr>
    </w:tbl>
    <w:p w14:paraId="29B0A19E" w14:textId="77777777" w:rsidR="00A11336" w:rsidRDefault="00A11336"/>
    <w:p w14:paraId="7834EA76" w14:textId="77777777" w:rsidR="00A11336" w:rsidRDefault="00A11336"/>
    <w:p w14:paraId="21139653" w14:textId="77777777" w:rsidR="00A11336" w:rsidRDefault="003E54D6">
      <w:pPr>
        <w:widowControl w:val="0"/>
        <w:spacing w:line="288" w:lineRule="auto"/>
        <w:jc w:val="center"/>
      </w:pPr>
      <w:r>
        <w:rPr>
          <w:b/>
        </w:rPr>
        <w:t>***Applicant must meet requirements for this position.</w:t>
      </w:r>
    </w:p>
    <w:p w14:paraId="077A9F89" w14:textId="77777777" w:rsidR="00A11336" w:rsidRDefault="00A11336">
      <w:pPr>
        <w:widowControl w:val="0"/>
        <w:spacing w:line="288" w:lineRule="auto"/>
        <w:jc w:val="center"/>
        <w:rPr>
          <w:rFonts w:ascii="Times" w:eastAsia="Times" w:hAnsi="Times" w:cs="Times"/>
          <w:sz w:val="28"/>
          <w:szCs w:val="28"/>
        </w:rPr>
      </w:pPr>
    </w:p>
    <w:p w14:paraId="0646F2C9" w14:textId="77777777" w:rsidR="00A11336" w:rsidRDefault="003E54D6" w:rsidP="00213236">
      <w:pPr>
        <w:widowControl w:val="0"/>
        <w:spacing w:line="288" w:lineRule="auto"/>
        <w:jc w:val="center"/>
        <w:outlineLvl w:val="0"/>
      </w:pPr>
      <w:r>
        <w:rPr>
          <w:b/>
        </w:rPr>
        <w:t>THE HAINESPORT TOWNSHIP SCHOOL IS</w:t>
      </w:r>
      <w:r>
        <w:t xml:space="preserve"> </w:t>
      </w:r>
      <w:r>
        <w:rPr>
          <w:b/>
        </w:rPr>
        <w:t>AN EQUAL OPPORTUNITY EMPLOYER</w:t>
      </w:r>
    </w:p>
    <w:p w14:paraId="6ADCBC58" w14:textId="77777777" w:rsidR="00A11336" w:rsidRDefault="00A11336">
      <w:pPr>
        <w:widowControl w:val="0"/>
        <w:spacing w:line="288" w:lineRule="auto"/>
      </w:pPr>
    </w:p>
    <w:p w14:paraId="31326612" w14:textId="77777777" w:rsidR="00A11336" w:rsidRDefault="00A11336"/>
    <w:sectPr w:rsidR="00A1133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7E3E" w14:textId="77777777" w:rsidR="00D209D1" w:rsidRDefault="00D209D1">
      <w:r>
        <w:separator/>
      </w:r>
    </w:p>
  </w:endnote>
  <w:endnote w:type="continuationSeparator" w:id="0">
    <w:p w14:paraId="15FFAFA2" w14:textId="77777777" w:rsidR="00D209D1" w:rsidRDefault="00D2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572E" w14:textId="77777777" w:rsidR="00A11336" w:rsidRDefault="003E54D6">
    <w:pPr>
      <w:rPr>
        <w:color w:val="008000"/>
        <w:sz w:val="22"/>
        <w:szCs w:val="22"/>
      </w:rPr>
    </w:pPr>
    <w:r>
      <w:rPr>
        <w:color w:val="008000"/>
        <w:sz w:val="22"/>
        <w:szCs w:val="22"/>
      </w:rPr>
      <w:t>___________________________________________________________________________________________________________________________</w:t>
    </w:r>
  </w:p>
  <w:p w14:paraId="701B47A4" w14:textId="77777777" w:rsidR="00A11336" w:rsidRDefault="003E54D6">
    <w:pPr>
      <w:rPr>
        <w:sz w:val="22"/>
        <w:szCs w:val="22"/>
      </w:rPr>
    </w:pPr>
    <w:r>
      <w:rPr>
        <w:b/>
        <w:color w:val="008000"/>
      </w:rPr>
      <w:t xml:space="preserve">211 Broad Street, P.O. Box 538, Hainesport, NJ  08036                          </w:t>
    </w:r>
    <w:r>
      <w:rPr>
        <w:b/>
        <w:color w:val="008000"/>
      </w:rPr>
      <w:tab/>
      <w:t xml:space="preserve">    </w:t>
    </w:r>
    <w:r>
      <w:rPr>
        <w:color w:val="008000"/>
      </w:rPr>
      <w:t xml:space="preserve">   (</w:t>
    </w:r>
    <w:r>
      <w:rPr>
        <w:b/>
        <w:color w:val="008000"/>
      </w:rPr>
      <w:t>609) 267-1316</w:t>
    </w:r>
  </w:p>
  <w:p w14:paraId="61985DCE" w14:textId="77777777" w:rsidR="00A11336" w:rsidRDefault="00A11336">
    <w:pP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3ABB" w14:textId="77777777" w:rsidR="00D209D1" w:rsidRDefault="00D209D1">
      <w:r>
        <w:separator/>
      </w:r>
    </w:p>
  </w:footnote>
  <w:footnote w:type="continuationSeparator" w:id="0">
    <w:p w14:paraId="74B9FA0C" w14:textId="77777777" w:rsidR="00D209D1" w:rsidRDefault="00D2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C5FF" w14:textId="77777777" w:rsidR="00C9776C" w:rsidRDefault="00C97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B559" w14:textId="77777777" w:rsidR="00287434" w:rsidRDefault="00287434" w:rsidP="00287434">
    <w:pPr>
      <w:jc w:val="center"/>
      <w:rPr>
        <w:b/>
        <w:color w:val="008000"/>
        <w:sz w:val="28"/>
        <w:szCs w:val="28"/>
      </w:rPr>
    </w:pPr>
  </w:p>
  <w:p w14:paraId="75FED43F" w14:textId="77777777" w:rsidR="00287434" w:rsidRDefault="00287434" w:rsidP="00287434">
    <w:pPr>
      <w:jc w:val="center"/>
      <w:rPr>
        <w:color w:val="355E3A"/>
        <w:sz w:val="28"/>
        <w:szCs w:val="28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8A3CDB3" wp14:editId="2D91BFD6">
          <wp:simplePos x="0" y="0"/>
          <wp:positionH relativeFrom="column">
            <wp:posOffset>4867769</wp:posOffset>
          </wp:positionH>
          <wp:positionV relativeFrom="paragraph">
            <wp:posOffset>173675</wp:posOffset>
          </wp:positionV>
          <wp:extent cx="1282065" cy="784860"/>
          <wp:effectExtent l="0" t="0" r="635" b="2540"/>
          <wp:wrapSquare wrapText="bothSides" distT="0" distB="0" distL="0" distR="0"/>
          <wp:docPr id="1" name="image1.pn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06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355E3A"/>
        <w:sz w:val="28"/>
        <w:szCs w:val="28"/>
      </w:rPr>
      <w:t xml:space="preserve">            Hainesport Township School District</w:t>
    </w:r>
  </w:p>
  <w:p w14:paraId="4C216893" w14:textId="77777777" w:rsidR="00287434" w:rsidRPr="00CF7550" w:rsidRDefault="00287434" w:rsidP="00287434">
    <w:pPr>
      <w:widowControl w:val="0"/>
      <w:tabs>
        <w:tab w:val="center" w:pos="4680"/>
        <w:tab w:val="right" w:pos="9360"/>
      </w:tabs>
      <w:jc w:val="center"/>
      <w:rPr>
        <w:color w:val="008000"/>
        <w:sz w:val="18"/>
        <w:szCs w:val="18"/>
      </w:rPr>
    </w:pPr>
  </w:p>
  <w:p w14:paraId="38B5BAA0" w14:textId="77777777" w:rsidR="00287434" w:rsidRDefault="00287434" w:rsidP="00287434">
    <w:pPr>
      <w:ind w:left="270"/>
      <w:rPr>
        <w:b/>
        <w:color w:val="355E3A"/>
        <w:sz w:val="18"/>
        <w:szCs w:val="18"/>
      </w:rPr>
    </w:pPr>
    <w:r w:rsidRPr="00CF7550">
      <w:rPr>
        <w:b/>
        <w:color w:val="355E3A"/>
        <w:sz w:val="18"/>
        <w:szCs w:val="18"/>
      </w:rPr>
      <w:t>Joseph R. Corn,</w:t>
    </w:r>
    <w:r w:rsidRPr="00CF7550">
      <w:rPr>
        <w:b/>
        <w:i/>
        <w:color w:val="355E3A"/>
        <w:sz w:val="18"/>
        <w:szCs w:val="18"/>
      </w:rPr>
      <w:t xml:space="preserve"> </w:t>
    </w:r>
    <w:r w:rsidRPr="0041216A">
      <w:rPr>
        <w:b/>
        <w:i/>
        <w:color w:val="355E3A"/>
        <w:sz w:val="18"/>
        <w:szCs w:val="18"/>
      </w:rPr>
      <w:t>Superintendent of Schools</w:t>
    </w:r>
    <w:r w:rsidRPr="00CF7550">
      <w:rPr>
        <w:b/>
        <w:i/>
        <w:color w:val="355E3A"/>
        <w:sz w:val="18"/>
        <w:szCs w:val="18"/>
      </w:rPr>
      <w:t xml:space="preserve"> </w:t>
    </w:r>
    <w:r w:rsidRPr="00CF7550">
      <w:rPr>
        <w:b/>
        <w:i/>
        <w:color w:val="355E3A"/>
        <w:sz w:val="18"/>
        <w:szCs w:val="18"/>
      </w:rPr>
      <w:tab/>
    </w:r>
    <w:r w:rsidRPr="00CF7550">
      <w:rPr>
        <w:b/>
        <w:color w:val="355E3A"/>
        <w:sz w:val="18"/>
        <w:szCs w:val="18"/>
      </w:rPr>
      <w:t xml:space="preserve">  </w:t>
    </w:r>
  </w:p>
  <w:p w14:paraId="2EC56331" w14:textId="77777777" w:rsidR="00287434" w:rsidRPr="0041216A" w:rsidRDefault="00287434" w:rsidP="00287434">
    <w:pPr>
      <w:ind w:firstLine="270"/>
      <w:rPr>
        <w:b/>
        <w:color w:val="355E3A"/>
        <w:sz w:val="18"/>
        <w:szCs w:val="18"/>
      </w:rPr>
    </w:pPr>
    <w:r>
      <w:rPr>
        <w:b/>
        <w:color w:val="355E3A"/>
        <w:sz w:val="18"/>
        <w:szCs w:val="18"/>
      </w:rPr>
      <w:t xml:space="preserve">Christopher C. </w:t>
    </w:r>
    <w:proofErr w:type="spellStart"/>
    <w:r>
      <w:rPr>
        <w:b/>
        <w:color w:val="355E3A"/>
        <w:sz w:val="18"/>
        <w:szCs w:val="18"/>
      </w:rPr>
      <w:t>DeSanto</w:t>
    </w:r>
    <w:proofErr w:type="spellEnd"/>
    <w:r w:rsidRPr="00CF7550">
      <w:rPr>
        <w:b/>
        <w:color w:val="355E3A"/>
        <w:sz w:val="18"/>
        <w:szCs w:val="18"/>
      </w:rPr>
      <w:t xml:space="preserve">, </w:t>
    </w:r>
    <w:r w:rsidRPr="00CF7550">
      <w:rPr>
        <w:b/>
        <w:i/>
        <w:color w:val="355E3A"/>
        <w:sz w:val="18"/>
        <w:szCs w:val="18"/>
      </w:rPr>
      <w:t>Business Administrato</w:t>
    </w:r>
    <w:r>
      <w:rPr>
        <w:b/>
        <w:i/>
        <w:color w:val="355E3A"/>
        <w:sz w:val="18"/>
        <w:szCs w:val="18"/>
      </w:rPr>
      <w:t>r</w:t>
    </w:r>
  </w:p>
  <w:p w14:paraId="657B2B2F" w14:textId="5DFD737A" w:rsidR="00287434" w:rsidRPr="00CF7550" w:rsidRDefault="00287434" w:rsidP="00287434">
    <w:pPr>
      <w:ind w:firstLine="90"/>
      <w:rPr>
        <w:color w:val="355E3A"/>
        <w:sz w:val="18"/>
        <w:szCs w:val="18"/>
      </w:rPr>
    </w:pPr>
    <w:r>
      <w:rPr>
        <w:b/>
        <w:color w:val="355E3A"/>
        <w:sz w:val="18"/>
        <w:szCs w:val="18"/>
      </w:rPr>
      <w:t xml:space="preserve">     </w:t>
    </w:r>
    <w:r>
      <w:rPr>
        <w:b/>
        <w:color w:val="355E3A"/>
        <w:sz w:val="18"/>
        <w:szCs w:val="18"/>
      </w:rPr>
      <w:t xml:space="preserve">Julia B. </w:t>
    </w:r>
    <w:proofErr w:type="spellStart"/>
    <w:r>
      <w:rPr>
        <w:b/>
        <w:color w:val="355E3A"/>
        <w:sz w:val="18"/>
        <w:szCs w:val="18"/>
      </w:rPr>
      <w:t>Wolfrom</w:t>
    </w:r>
    <w:proofErr w:type="spellEnd"/>
    <w:r>
      <w:rPr>
        <w:b/>
        <w:color w:val="355E3A"/>
        <w:sz w:val="18"/>
        <w:szCs w:val="18"/>
      </w:rPr>
      <w:t xml:space="preserve">, </w:t>
    </w:r>
    <w:r w:rsidRPr="00CF7550">
      <w:rPr>
        <w:b/>
        <w:i/>
        <w:color w:val="355E3A"/>
        <w:sz w:val="18"/>
        <w:szCs w:val="18"/>
      </w:rPr>
      <w:t>Principal</w:t>
    </w:r>
    <w:r>
      <w:rPr>
        <w:b/>
        <w:i/>
        <w:color w:val="355E3A"/>
        <w:sz w:val="18"/>
        <w:szCs w:val="18"/>
      </w:rPr>
      <w:t xml:space="preserve"> </w:t>
    </w:r>
    <w:r w:rsidRPr="00CF7550">
      <w:rPr>
        <w:b/>
        <w:i/>
        <w:color w:val="355E3A"/>
        <w:sz w:val="18"/>
        <w:szCs w:val="18"/>
      </w:rPr>
      <w:t>PreK</w:t>
    </w:r>
    <w:r>
      <w:rPr>
        <w:b/>
        <w:i/>
        <w:color w:val="355E3A"/>
        <w:sz w:val="18"/>
        <w:szCs w:val="18"/>
      </w:rPr>
      <w:t>-</w:t>
    </w:r>
    <w:r w:rsidRPr="00CF7550">
      <w:rPr>
        <w:b/>
        <w:i/>
        <w:color w:val="355E3A"/>
        <w:sz w:val="18"/>
        <w:szCs w:val="18"/>
      </w:rPr>
      <w:t>4/Special Services</w:t>
    </w:r>
    <w:r w:rsidRPr="00CF7550">
      <w:rPr>
        <w:b/>
        <w:color w:val="355E3A"/>
        <w:sz w:val="18"/>
        <w:szCs w:val="18"/>
      </w:rPr>
      <w:t xml:space="preserve">  </w:t>
    </w:r>
  </w:p>
  <w:p w14:paraId="4134A8DA" w14:textId="77777777" w:rsidR="00287434" w:rsidRDefault="00287434" w:rsidP="00287434">
    <w:pPr>
      <w:ind w:firstLine="270"/>
      <w:rPr>
        <w:b/>
        <w:i/>
        <w:color w:val="355E3A"/>
        <w:sz w:val="18"/>
        <w:szCs w:val="18"/>
      </w:rPr>
    </w:pPr>
    <w:r>
      <w:rPr>
        <w:b/>
        <w:color w:val="355E3A"/>
        <w:sz w:val="18"/>
        <w:szCs w:val="18"/>
      </w:rPr>
      <w:t>Ramon W. Santiago, Jr.,</w:t>
    </w:r>
    <w:r w:rsidRPr="00CF7550">
      <w:rPr>
        <w:color w:val="355E3A"/>
        <w:sz w:val="18"/>
        <w:szCs w:val="18"/>
      </w:rPr>
      <w:t xml:space="preserve"> </w:t>
    </w:r>
    <w:r w:rsidRPr="00CF7550">
      <w:rPr>
        <w:b/>
        <w:i/>
        <w:color w:val="355E3A"/>
        <w:sz w:val="18"/>
        <w:szCs w:val="18"/>
      </w:rPr>
      <w:t>Principal 5-8/Curriculum</w:t>
    </w:r>
  </w:p>
  <w:p w14:paraId="1C3E99ED" w14:textId="77777777" w:rsidR="00287434" w:rsidRDefault="00287434" w:rsidP="00287434">
    <w:pPr>
      <w:ind w:firstLine="270"/>
      <w:rPr>
        <w:b/>
        <w:color w:val="355E3A"/>
        <w:sz w:val="18"/>
        <w:szCs w:val="18"/>
      </w:rPr>
    </w:pPr>
    <w:r w:rsidRPr="00F201AE">
      <w:rPr>
        <w:b/>
        <w:iCs/>
        <w:color w:val="355E3A"/>
        <w:sz w:val="18"/>
        <w:szCs w:val="18"/>
      </w:rPr>
      <w:t>Alexander F. Fisher,</w:t>
    </w:r>
    <w:r>
      <w:rPr>
        <w:b/>
        <w:i/>
        <w:color w:val="355E3A"/>
        <w:sz w:val="18"/>
        <w:szCs w:val="18"/>
      </w:rPr>
      <w:t xml:space="preserve"> Assistant Principal</w:t>
    </w:r>
  </w:p>
  <w:p w14:paraId="71F9B6AA" w14:textId="66ED8609" w:rsidR="00E65371" w:rsidRPr="00E65371" w:rsidRDefault="00287434" w:rsidP="00E65371">
    <w:pPr>
      <w:ind w:firstLine="720"/>
      <w:rPr>
        <w:b/>
        <w:color w:val="355E3A"/>
        <w:sz w:val="18"/>
        <w:szCs w:val="18"/>
      </w:rPr>
    </w:pPr>
    <w:r>
      <w:rPr>
        <w:b/>
        <w:i/>
        <w:color w:val="355E3A"/>
        <w:sz w:val="18"/>
        <w:szCs w:val="18"/>
      </w:rPr>
      <w:t>_________</w:t>
    </w:r>
    <w:r w:rsidR="00E65371">
      <w:rPr>
        <w:b/>
        <w:i/>
        <w:color w:val="355E3A"/>
        <w:sz w:val="18"/>
        <w:szCs w:val="18"/>
      </w:rPr>
      <w:t>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FF11" w14:textId="77777777" w:rsidR="00C9776C" w:rsidRDefault="00C97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4693F"/>
    <w:multiLevelType w:val="multilevel"/>
    <w:tmpl w:val="DDA80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336"/>
    <w:rsid w:val="000554F1"/>
    <w:rsid w:val="000F3C10"/>
    <w:rsid w:val="001208A0"/>
    <w:rsid w:val="00171DF9"/>
    <w:rsid w:val="00175EDF"/>
    <w:rsid w:val="00183983"/>
    <w:rsid w:val="001E0DA3"/>
    <w:rsid w:val="001E6C54"/>
    <w:rsid w:val="00205AC4"/>
    <w:rsid w:val="00213236"/>
    <w:rsid w:val="00287434"/>
    <w:rsid w:val="00293565"/>
    <w:rsid w:val="002C7DAD"/>
    <w:rsid w:val="002E6B9E"/>
    <w:rsid w:val="00336190"/>
    <w:rsid w:val="003E54D6"/>
    <w:rsid w:val="00406D7C"/>
    <w:rsid w:val="0043546E"/>
    <w:rsid w:val="004A0401"/>
    <w:rsid w:val="004E3182"/>
    <w:rsid w:val="00557678"/>
    <w:rsid w:val="005A3D98"/>
    <w:rsid w:val="00653301"/>
    <w:rsid w:val="006674FA"/>
    <w:rsid w:val="00777E88"/>
    <w:rsid w:val="007C37C4"/>
    <w:rsid w:val="007F66B8"/>
    <w:rsid w:val="00851EB3"/>
    <w:rsid w:val="008A4F37"/>
    <w:rsid w:val="008C516D"/>
    <w:rsid w:val="00913F52"/>
    <w:rsid w:val="0095406D"/>
    <w:rsid w:val="009576C2"/>
    <w:rsid w:val="009D0AA7"/>
    <w:rsid w:val="009E7A9E"/>
    <w:rsid w:val="00A05A1A"/>
    <w:rsid w:val="00A11336"/>
    <w:rsid w:val="00AF191C"/>
    <w:rsid w:val="00B33245"/>
    <w:rsid w:val="00B5181C"/>
    <w:rsid w:val="00B73EAE"/>
    <w:rsid w:val="00B76EE4"/>
    <w:rsid w:val="00BD007A"/>
    <w:rsid w:val="00C10171"/>
    <w:rsid w:val="00C1480D"/>
    <w:rsid w:val="00C50A87"/>
    <w:rsid w:val="00C840D4"/>
    <w:rsid w:val="00C9381C"/>
    <w:rsid w:val="00C9776C"/>
    <w:rsid w:val="00CD5D16"/>
    <w:rsid w:val="00D1233F"/>
    <w:rsid w:val="00D209D1"/>
    <w:rsid w:val="00D50629"/>
    <w:rsid w:val="00D76A58"/>
    <w:rsid w:val="00E31308"/>
    <w:rsid w:val="00E3207B"/>
    <w:rsid w:val="00E65371"/>
    <w:rsid w:val="00E66230"/>
    <w:rsid w:val="00EE16AA"/>
    <w:rsid w:val="00EF451B"/>
    <w:rsid w:val="00F10FB3"/>
    <w:rsid w:val="00F64E91"/>
    <w:rsid w:val="00F7737C"/>
    <w:rsid w:val="00FC3725"/>
    <w:rsid w:val="00FD13EB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119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jc w:val="center"/>
      <w:outlineLvl w:val="1"/>
    </w:pPr>
    <w:rPr>
      <w:rFonts w:ascii="Times" w:eastAsia="Times" w:hAnsi="Times" w:cs="Times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97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76C"/>
  </w:style>
  <w:style w:type="paragraph" w:styleId="Footer">
    <w:name w:val="footer"/>
    <w:basedOn w:val="Normal"/>
    <w:link w:val="FooterChar"/>
    <w:uiPriority w:val="99"/>
    <w:unhideWhenUsed/>
    <w:rsid w:val="00C97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76C"/>
  </w:style>
  <w:style w:type="paragraph" w:customStyle="1" w:styleId="Default">
    <w:name w:val="Default"/>
    <w:rsid w:val="00171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</w:style>
  <w:style w:type="paragraph" w:customStyle="1" w:styleId="TableParagraph">
    <w:name w:val="Table Paragraph"/>
    <w:basedOn w:val="Normal"/>
    <w:uiPriority w:val="1"/>
    <w:qFormat/>
    <w:rsid w:val="004354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74" w:lineRule="exact"/>
      <w:ind w:left="94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 Schiers</cp:lastModifiedBy>
  <cp:revision>5</cp:revision>
  <cp:lastPrinted>2017-11-17T14:56:00Z</cp:lastPrinted>
  <dcterms:created xsi:type="dcterms:W3CDTF">2022-08-29T14:20:00Z</dcterms:created>
  <dcterms:modified xsi:type="dcterms:W3CDTF">2023-11-16T19:33:00Z</dcterms:modified>
</cp:coreProperties>
</file>